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75492D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492D" w:rsidRPr="00D1155F" w:rsidRDefault="0075492D" w:rsidP="0075492D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رشته اگروتکنولوژی گرایش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اکولوژی</w:t>
            </w:r>
          </w:p>
        </w:tc>
      </w:tr>
      <w:tr w:rsidR="0075492D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اول</w:t>
            </w:r>
          </w:p>
        </w:tc>
      </w:tr>
      <w:tr w:rsidR="0075492D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92D" w:rsidRPr="00D1155F" w:rsidRDefault="0075492D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5492D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روش تحقیق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Calibri" w:eastAsia="Calibri" w:hAnsi="Calibri" w:cs="Arial" w:hint="cs"/>
                <w:sz w:val="24"/>
                <w:szCs w:val="24"/>
                <w:rtl/>
              </w:rPr>
              <w:t>تولید پایدار گیاهان زراعی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5842FF">
              <w:rPr>
                <w:rFonts w:ascii="Calibri" w:eastAsia="Calibri" w:hAnsi="Calibri" w:cs="Arial" w:hint="cs"/>
                <w:rtl/>
                <w:lang w:bidi="ar-SA"/>
              </w:rPr>
              <w:t>اکوف</w:t>
            </w:r>
            <w:r>
              <w:rPr>
                <w:rFonts w:ascii="Calibri" w:eastAsia="Calibri" w:hAnsi="Calibri" w:cs="Arial" w:hint="cs"/>
                <w:rtl/>
                <w:lang w:bidi="ar-SA"/>
              </w:rPr>
              <w:t>ی</w:t>
            </w:r>
            <w:r w:rsidRPr="005842FF">
              <w:rPr>
                <w:rFonts w:ascii="Calibri" w:eastAsia="Calibri" w:hAnsi="Calibri" w:cs="Arial" w:hint="cs"/>
                <w:rtl/>
                <w:lang w:bidi="ar-SA"/>
              </w:rPr>
              <w:t>زیولوژی گیاهان زراعی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342A05">
              <w:rPr>
                <w:rFonts w:ascii="Calibri" w:eastAsia="Calibri" w:hAnsi="Calibri" w:cs="Arial" w:hint="cs"/>
                <w:rtl/>
              </w:rPr>
              <w:t>اکولوژی گیاهان زراعی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تخصصی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35E3F">
              <w:rPr>
                <w:rFonts w:ascii="Calibri" w:eastAsia="Calibri" w:hAnsi="Calibri" w:cs="Arial" w:hint="cs"/>
                <w:rtl/>
                <w:lang w:bidi="ar-SA"/>
              </w:rPr>
              <w:t>تغذیه گیاهی در کود های زیستی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۲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</w:tbl>
    <w:p w:rsidR="00296D87" w:rsidRDefault="00296D87">
      <w:pPr>
        <w:rPr>
          <w:rFonts w:hint="cs"/>
          <w:rtl/>
        </w:rPr>
      </w:pPr>
    </w:p>
    <w:p w:rsidR="0075492D" w:rsidRDefault="0075492D">
      <w:pPr>
        <w:rPr>
          <w:rFonts w:hint="cs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75492D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رشته اگروتکنولوژی گرایش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اکولوژی</w:t>
            </w:r>
          </w:p>
        </w:tc>
      </w:tr>
      <w:tr w:rsidR="0075492D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ترم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دوم</w:t>
            </w:r>
          </w:p>
        </w:tc>
      </w:tr>
      <w:tr w:rsidR="0075492D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92D" w:rsidRPr="00D1155F" w:rsidRDefault="0075492D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5492D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روش آماری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بیو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342A05">
              <w:rPr>
                <w:rFonts w:ascii="Calibri" w:eastAsia="Calibri" w:hAnsi="Calibri" w:cs="Arial" w:hint="cs"/>
                <w:rtl/>
              </w:rPr>
              <w:t>تولید گیاهان دارویی پیشرفته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812695">
              <w:rPr>
                <w:rFonts w:hint="cs"/>
                <w:rtl/>
              </w:rPr>
              <w:t>تولید محصولات ارگانیک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hint="cs"/>
                <w:rtl/>
              </w:rPr>
              <w:t>مدیریت</w:t>
            </w:r>
            <w:r w:rsidRPr="00812695">
              <w:rPr>
                <w:rFonts w:hint="cs"/>
                <w:rtl/>
              </w:rPr>
              <w:t xml:space="preserve"> تلفیقی علف های هرز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FC67AA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E774A7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4A7" w:rsidRPr="00D1155F" w:rsidRDefault="00E774A7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35E3F">
              <w:rPr>
                <w:rFonts w:ascii="Calibri" w:eastAsia="Calibri" w:hAnsi="Calibri" w:cs="Arial" w:hint="cs"/>
                <w:rtl/>
                <w:lang w:bidi="ar-SA"/>
              </w:rPr>
              <w:t>اکولوژی سیستم های کشاورزی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4A7" w:rsidRPr="00D1155F" w:rsidRDefault="00E774A7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4A7" w:rsidRPr="00D1155F" w:rsidRDefault="00E774A7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4A7" w:rsidRPr="00D1155F" w:rsidRDefault="00E774A7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4A7" w:rsidRPr="00D1155F" w:rsidRDefault="00E774A7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4A7" w:rsidRPr="00D1155F" w:rsidRDefault="00E774A7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75492D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92D" w:rsidRPr="00D1155F" w:rsidRDefault="0075492D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2D" w:rsidRPr="00D1155F" w:rsidRDefault="0075492D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</w:tbl>
    <w:p w:rsidR="0075492D" w:rsidRDefault="0075492D">
      <w:pPr>
        <w:rPr>
          <w:rFonts w:hint="cs"/>
          <w:rtl/>
        </w:rPr>
      </w:pPr>
    </w:p>
    <w:p w:rsidR="00FC67AA" w:rsidRDefault="00FC67AA">
      <w:pPr>
        <w:rPr>
          <w:rFonts w:hint="cs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FC67AA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67AA" w:rsidRPr="003254A1" w:rsidRDefault="003254A1" w:rsidP="003254A1">
            <w:pPr>
              <w:spacing w:after="0" w:line="240" w:lineRule="auto"/>
              <w:jc w:val="center"/>
              <w:rPr>
                <w:rFonts w:ascii="Arial" w:eastAsia="Times New Roman" w:hAnsi="Arial" w:cs="Times New Roman" w:hint="cs"/>
                <w:b/>
                <w:bCs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رشته اگروتکنولوژی گرایش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اکولوژی</w:t>
            </w:r>
          </w:p>
        </w:tc>
      </w:tr>
      <w:tr w:rsidR="00FC67AA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ترم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سوم</w:t>
            </w:r>
          </w:p>
        </w:tc>
      </w:tr>
      <w:tr w:rsidR="00FC67AA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AA" w:rsidRPr="00D1155F" w:rsidRDefault="00FC67AA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67AA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774A7" w:rsidRPr="00D1155F" w:rsidTr="00E774A7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4A7" w:rsidRPr="00D1155F" w:rsidRDefault="00E774A7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35E3F">
              <w:rPr>
                <w:rFonts w:ascii="Calibri" w:eastAsia="Calibri" w:hAnsi="Calibri" w:cs="Arial" w:hint="cs"/>
                <w:rtl/>
                <w:lang w:bidi="ar-SA"/>
              </w:rPr>
              <w:t>برنامه ریزی الگوی کاشت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4A7" w:rsidRPr="00D1155F" w:rsidRDefault="00E774A7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4A7" w:rsidRPr="00D1155F" w:rsidRDefault="00E774A7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4A7" w:rsidRPr="00D1155F" w:rsidRDefault="00E774A7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4A7" w:rsidRPr="00D1155F" w:rsidRDefault="00E774A7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4A7" w:rsidRPr="00D1155F" w:rsidRDefault="00E774A7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C67AA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3254A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342A05">
              <w:rPr>
                <w:rFonts w:ascii="Calibri" w:eastAsia="Calibri" w:hAnsi="Calibri" w:cs="Arial" w:hint="cs"/>
                <w:rtl/>
              </w:rPr>
              <w:t>تولیدات زراعی و سلامت جامعه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C67AA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3254A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hint="cs"/>
                <w:rtl/>
              </w:rPr>
              <w:t>پایداری ب</w:t>
            </w:r>
            <w:r w:rsidRPr="00812695">
              <w:rPr>
                <w:rFonts w:hint="cs"/>
                <w:rtl/>
              </w:rPr>
              <w:t>وم نظام های کشاورزی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3254A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FC67AA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7AA" w:rsidRPr="00D1155F" w:rsidRDefault="00FC67AA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AA" w:rsidRPr="00D1155F" w:rsidRDefault="00FC67A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۶</w:t>
            </w:r>
          </w:p>
        </w:tc>
      </w:tr>
    </w:tbl>
    <w:p w:rsidR="00FC67AA" w:rsidRDefault="00FC67AA">
      <w:pPr>
        <w:rPr>
          <w:rFonts w:hint="cs"/>
          <w:rtl/>
        </w:rPr>
      </w:pPr>
    </w:p>
    <w:p w:rsidR="00A97D39" w:rsidRDefault="00A97D39">
      <w:pPr>
        <w:rPr>
          <w:rFonts w:hint="cs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A97D39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رشته اگروتکنولوژی گرایش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اکولوژی</w:t>
            </w:r>
            <w:bookmarkStart w:id="0" w:name="_GoBack"/>
            <w:bookmarkEnd w:id="0"/>
          </w:p>
        </w:tc>
      </w:tr>
      <w:tr w:rsidR="00A97D39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چهارم</w:t>
            </w:r>
          </w:p>
        </w:tc>
      </w:tr>
      <w:tr w:rsidR="00A97D39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D39" w:rsidRPr="00D1155F" w:rsidRDefault="00A97D39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97D39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97D39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rtl/>
                <w:lang w:bidi="ar-SA"/>
              </w:rPr>
              <w:t>پایان نامه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A97D39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39" w:rsidRPr="00D1155F" w:rsidRDefault="00A97D39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39" w:rsidRPr="00D1155F" w:rsidRDefault="00A97D39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</w:tbl>
    <w:p w:rsidR="00A97D39" w:rsidRDefault="00A97D39">
      <w:pPr>
        <w:rPr>
          <w:rFonts w:hint="cs"/>
        </w:rPr>
      </w:pPr>
    </w:p>
    <w:sectPr w:rsidR="00A97D39" w:rsidSect="00A95A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92D"/>
    <w:rsid w:val="00296D87"/>
    <w:rsid w:val="002F70D5"/>
    <w:rsid w:val="003254A1"/>
    <w:rsid w:val="0075492D"/>
    <w:rsid w:val="00A95A91"/>
    <w:rsid w:val="00A97D39"/>
    <w:rsid w:val="00E774A7"/>
    <w:rsid w:val="00FC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92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92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asadeghi</dc:creator>
  <cp:keywords/>
  <dc:description/>
  <cp:lastModifiedBy>asadeghi</cp:lastModifiedBy>
  <cp:revision>4</cp:revision>
  <dcterms:created xsi:type="dcterms:W3CDTF">2018-05-20T08:11:00Z</dcterms:created>
  <dcterms:modified xsi:type="dcterms:W3CDTF">2018-05-20T08:39:00Z</dcterms:modified>
</cp:coreProperties>
</file>